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FB" w:rsidRPr="003530A4" w:rsidRDefault="00C538FB" w:rsidP="00A2618E">
      <w:pPr>
        <w:spacing w:after="0" w:line="240" w:lineRule="auto"/>
        <w:jc w:val="both"/>
        <w:rPr>
          <w:rFonts w:ascii="Times New Roman" w:hAnsi="Times New Roman" w:cs="Times New Roman"/>
          <w:b/>
          <w:bCs/>
          <w:sz w:val="24"/>
          <w:szCs w:val="24"/>
          <w:lang w:val="lv-LV"/>
        </w:rPr>
      </w:pPr>
      <w:r w:rsidRPr="003530A4">
        <w:rPr>
          <w:rFonts w:ascii="Times New Roman" w:hAnsi="Times New Roman" w:cs="Times New Roman"/>
          <w:b/>
          <w:bCs/>
          <w:sz w:val="24"/>
          <w:szCs w:val="24"/>
          <w:lang w:val="lv-LV"/>
        </w:rPr>
        <w:t xml:space="preserve"> </w:t>
      </w:r>
    </w:p>
    <w:p w:rsidR="00B44817" w:rsidRPr="003530A4" w:rsidRDefault="00B44817" w:rsidP="00A2618E">
      <w:pPr>
        <w:spacing w:after="0" w:line="240" w:lineRule="auto"/>
        <w:jc w:val="both"/>
        <w:rPr>
          <w:rFonts w:ascii="Times New Roman" w:hAnsi="Times New Roman" w:cs="Times New Roman"/>
          <w:sz w:val="24"/>
          <w:szCs w:val="24"/>
          <w:lang w:val="lv-LV"/>
        </w:rPr>
      </w:pPr>
      <w:r w:rsidRPr="003530A4">
        <w:rPr>
          <w:rFonts w:ascii="Times New Roman" w:hAnsi="Times New Roman" w:cs="Times New Roman"/>
          <w:sz w:val="24"/>
          <w:szCs w:val="24"/>
          <w:lang w:val="lv-LV"/>
        </w:rPr>
        <w:t>Informācija plašsaziņas līdzekļiem</w:t>
      </w:r>
    </w:p>
    <w:p w:rsidR="00B44817" w:rsidRPr="003530A4" w:rsidRDefault="003530A4" w:rsidP="00A2618E">
      <w:pPr>
        <w:spacing w:after="0" w:line="240" w:lineRule="auto"/>
        <w:jc w:val="both"/>
        <w:rPr>
          <w:rFonts w:ascii="Times New Roman" w:hAnsi="Times New Roman" w:cs="Times New Roman"/>
          <w:sz w:val="24"/>
          <w:szCs w:val="24"/>
          <w:lang w:val="lv-LV"/>
        </w:rPr>
      </w:pPr>
      <w:r w:rsidRPr="003530A4">
        <w:rPr>
          <w:rFonts w:ascii="Times New Roman" w:hAnsi="Times New Roman" w:cs="Times New Roman"/>
          <w:sz w:val="24"/>
          <w:szCs w:val="24"/>
          <w:lang w:val="lv-LV"/>
        </w:rPr>
        <w:t>2019</w:t>
      </w:r>
      <w:r w:rsidR="00B44817" w:rsidRPr="003530A4">
        <w:rPr>
          <w:rFonts w:ascii="Times New Roman" w:hAnsi="Times New Roman" w:cs="Times New Roman"/>
          <w:sz w:val="24"/>
          <w:szCs w:val="24"/>
          <w:lang w:val="lv-LV"/>
        </w:rPr>
        <w:t xml:space="preserve">. </w:t>
      </w:r>
      <w:r w:rsidR="00255A81" w:rsidRPr="003530A4">
        <w:rPr>
          <w:rFonts w:ascii="Times New Roman" w:hAnsi="Times New Roman" w:cs="Times New Roman"/>
          <w:sz w:val="24"/>
          <w:szCs w:val="24"/>
          <w:lang w:val="lv-LV"/>
        </w:rPr>
        <w:t xml:space="preserve">gada </w:t>
      </w:r>
      <w:r w:rsidRPr="003530A4">
        <w:rPr>
          <w:rFonts w:ascii="Times New Roman" w:hAnsi="Times New Roman" w:cs="Times New Roman"/>
          <w:sz w:val="24"/>
          <w:szCs w:val="24"/>
          <w:lang w:val="lv-LV"/>
        </w:rPr>
        <w:t>10. jūnijā</w:t>
      </w:r>
    </w:p>
    <w:p w:rsidR="00B44817" w:rsidRPr="003530A4" w:rsidRDefault="00B44817" w:rsidP="00A2618E">
      <w:pPr>
        <w:spacing w:after="0" w:line="240" w:lineRule="auto"/>
        <w:jc w:val="both"/>
        <w:rPr>
          <w:rFonts w:ascii="Times New Roman" w:hAnsi="Times New Roman" w:cs="Times New Roman"/>
          <w:b/>
          <w:sz w:val="24"/>
          <w:szCs w:val="24"/>
          <w:lang w:val="lv-LV"/>
        </w:rPr>
      </w:pPr>
    </w:p>
    <w:p w:rsidR="003530A4" w:rsidRPr="003530A4" w:rsidRDefault="003530A4" w:rsidP="00A2618E">
      <w:pPr>
        <w:spacing w:after="0" w:line="240" w:lineRule="auto"/>
        <w:jc w:val="center"/>
        <w:rPr>
          <w:rFonts w:ascii="Times New Roman" w:hAnsi="Times New Roman" w:cs="Times New Roman"/>
          <w:b/>
          <w:sz w:val="28"/>
          <w:szCs w:val="24"/>
          <w:lang w:val="lv-LV"/>
        </w:rPr>
      </w:pPr>
      <w:r w:rsidRPr="003530A4">
        <w:rPr>
          <w:rFonts w:ascii="Times New Roman" w:hAnsi="Times New Roman" w:cs="Times New Roman"/>
          <w:b/>
          <w:sz w:val="28"/>
          <w:szCs w:val="24"/>
          <w:lang w:val="lv-LV"/>
        </w:rPr>
        <w:t xml:space="preserve">Latvijā nedēļu būs apskatāms unikāls Igaunijas </w:t>
      </w:r>
      <w:proofErr w:type="spellStart"/>
      <w:r w:rsidRPr="003530A4">
        <w:rPr>
          <w:rFonts w:ascii="Times New Roman" w:hAnsi="Times New Roman" w:cs="Times New Roman"/>
          <w:b/>
          <w:sz w:val="28"/>
          <w:szCs w:val="24"/>
          <w:lang w:val="lv-LV"/>
        </w:rPr>
        <w:t>bruņuvilciens</w:t>
      </w:r>
      <w:proofErr w:type="spellEnd"/>
    </w:p>
    <w:p w:rsidR="003530A4" w:rsidRPr="003530A4" w:rsidRDefault="003530A4" w:rsidP="00A2618E">
      <w:pPr>
        <w:spacing w:after="0" w:line="240" w:lineRule="auto"/>
        <w:jc w:val="both"/>
        <w:rPr>
          <w:rFonts w:ascii="Times New Roman" w:hAnsi="Times New Roman" w:cs="Times New Roman"/>
          <w:b/>
          <w:sz w:val="24"/>
          <w:szCs w:val="24"/>
          <w:lang w:val="lv-LV"/>
        </w:rPr>
      </w:pPr>
    </w:p>
    <w:p w:rsidR="003530A4" w:rsidRDefault="003530A4" w:rsidP="00A2618E">
      <w:pPr>
        <w:spacing w:after="0" w:line="240" w:lineRule="auto"/>
        <w:jc w:val="both"/>
        <w:rPr>
          <w:rStyle w:val="Hyperlink0"/>
          <w:rFonts w:cs="Times New Roman"/>
          <w:lang w:val="lv-LV"/>
        </w:rPr>
      </w:pPr>
      <w:r w:rsidRPr="003530A4">
        <w:rPr>
          <w:rFonts w:ascii="Times New Roman" w:hAnsi="Times New Roman" w:cs="Times New Roman"/>
          <w:sz w:val="24"/>
          <w:szCs w:val="24"/>
          <w:lang w:val="lv-LV"/>
        </w:rPr>
        <w:t>Īpašs notikums Cēsu kauju simtgades programmā būs iespēja no 15. līdz 22.</w:t>
      </w:r>
      <w:r w:rsidR="00985C21">
        <w:rPr>
          <w:rFonts w:ascii="Times New Roman" w:hAnsi="Times New Roman" w:cs="Times New Roman"/>
          <w:sz w:val="24"/>
          <w:szCs w:val="24"/>
          <w:lang w:val="lv-LV"/>
        </w:rPr>
        <w:t xml:space="preserve"> </w:t>
      </w:r>
      <w:r w:rsidRPr="003530A4">
        <w:rPr>
          <w:rFonts w:ascii="Times New Roman" w:hAnsi="Times New Roman" w:cs="Times New Roman"/>
          <w:sz w:val="24"/>
          <w:szCs w:val="24"/>
          <w:lang w:val="lv-LV"/>
        </w:rPr>
        <w:t xml:space="preserve">jūnijam apskatīt rekonstruētu vēsturisko Igaunijas </w:t>
      </w:r>
      <w:proofErr w:type="spellStart"/>
      <w:r w:rsidRPr="003530A4">
        <w:rPr>
          <w:rFonts w:ascii="Times New Roman" w:hAnsi="Times New Roman" w:cs="Times New Roman"/>
          <w:sz w:val="24"/>
          <w:szCs w:val="24"/>
          <w:lang w:val="lv-LV"/>
        </w:rPr>
        <w:t>bruņuvilcienu</w:t>
      </w:r>
      <w:proofErr w:type="spellEnd"/>
      <w:r w:rsidRPr="003530A4">
        <w:rPr>
          <w:rFonts w:ascii="Times New Roman" w:hAnsi="Times New Roman" w:cs="Times New Roman"/>
          <w:sz w:val="24"/>
          <w:szCs w:val="24"/>
          <w:lang w:val="lv-LV"/>
        </w:rPr>
        <w:t xml:space="preserve"> „Brīvība”. </w:t>
      </w:r>
      <w:proofErr w:type="spellStart"/>
      <w:r w:rsidRPr="003530A4">
        <w:rPr>
          <w:rFonts w:ascii="Times New Roman" w:hAnsi="Times New Roman" w:cs="Times New Roman"/>
          <w:sz w:val="24"/>
          <w:szCs w:val="24"/>
          <w:lang w:val="lv-LV"/>
        </w:rPr>
        <w:t>Bruņuvilciens</w:t>
      </w:r>
      <w:proofErr w:type="spellEnd"/>
      <w:r w:rsidRPr="003530A4">
        <w:rPr>
          <w:rFonts w:ascii="Times New Roman" w:hAnsi="Times New Roman" w:cs="Times New Roman"/>
          <w:sz w:val="24"/>
          <w:szCs w:val="24"/>
          <w:lang w:val="lv-LV"/>
        </w:rPr>
        <w:t xml:space="preserve"> uz nedēļu piestās Cēsu dzelzceļa stacijā</w:t>
      </w:r>
      <w:r w:rsidR="00985C21">
        <w:rPr>
          <w:rFonts w:ascii="Times New Roman" w:hAnsi="Times New Roman" w:cs="Times New Roman"/>
          <w:sz w:val="24"/>
          <w:szCs w:val="24"/>
          <w:lang w:val="lv-LV"/>
        </w:rPr>
        <w:t>.</w:t>
      </w:r>
      <w:r w:rsidRPr="003530A4">
        <w:rPr>
          <w:rStyle w:val="Hyperlink0"/>
          <w:rFonts w:cs="Times New Roman"/>
          <w:lang w:val="lv-LV"/>
        </w:rPr>
        <w:t xml:space="preserve"> </w:t>
      </w:r>
    </w:p>
    <w:p w:rsidR="003530A4" w:rsidRPr="003530A4" w:rsidRDefault="003530A4" w:rsidP="00A2618E">
      <w:pPr>
        <w:spacing w:after="0" w:line="240" w:lineRule="auto"/>
        <w:jc w:val="both"/>
        <w:rPr>
          <w:rStyle w:val="Hyperlink0"/>
          <w:rFonts w:cs="Times New Roman"/>
          <w:lang w:val="lv-LV"/>
        </w:rPr>
      </w:pPr>
    </w:p>
    <w:p w:rsidR="003530A4" w:rsidRDefault="003530A4" w:rsidP="00A2618E">
      <w:pPr>
        <w:spacing w:after="0" w:line="240" w:lineRule="auto"/>
        <w:jc w:val="both"/>
        <w:rPr>
          <w:rFonts w:ascii="Times New Roman" w:hAnsi="Times New Roman" w:cs="Times New Roman"/>
          <w:sz w:val="24"/>
          <w:szCs w:val="24"/>
          <w:lang w:val="lv-LV"/>
        </w:rPr>
      </w:pPr>
      <w:r w:rsidRPr="003530A4">
        <w:rPr>
          <w:rFonts w:ascii="Times New Roman" w:hAnsi="Times New Roman" w:cs="Times New Roman"/>
          <w:sz w:val="24"/>
          <w:szCs w:val="24"/>
          <w:lang w:val="lv-LV"/>
        </w:rPr>
        <w:t xml:space="preserve">„Rekonstruētais </w:t>
      </w:r>
      <w:proofErr w:type="spellStart"/>
      <w:r w:rsidRPr="003530A4">
        <w:rPr>
          <w:rFonts w:ascii="Times New Roman" w:hAnsi="Times New Roman" w:cs="Times New Roman"/>
          <w:sz w:val="24"/>
          <w:szCs w:val="24"/>
          <w:lang w:val="lv-LV"/>
        </w:rPr>
        <w:t>bruņuvilciens</w:t>
      </w:r>
      <w:proofErr w:type="spellEnd"/>
      <w:r w:rsidRPr="003530A4">
        <w:rPr>
          <w:rFonts w:ascii="Times New Roman" w:hAnsi="Times New Roman" w:cs="Times New Roman"/>
          <w:sz w:val="24"/>
          <w:szCs w:val="24"/>
          <w:lang w:val="lv-LV"/>
        </w:rPr>
        <w:t xml:space="preserve"> „Brīvība” gada garumā apceļo Igauniju, piestājot vietās, kur pirms simts gadiem norisinājās Neatkarības kara cīņas. Šis autentiski rekonstruētais </w:t>
      </w:r>
      <w:proofErr w:type="spellStart"/>
      <w:r w:rsidRPr="003530A4">
        <w:rPr>
          <w:rFonts w:ascii="Times New Roman" w:hAnsi="Times New Roman" w:cs="Times New Roman"/>
          <w:sz w:val="24"/>
          <w:szCs w:val="24"/>
          <w:lang w:val="lv-LV"/>
        </w:rPr>
        <w:t>bruņuvilciens</w:t>
      </w:r>
      <w:proofErr w:type="spellEnd"/>
      <w:r w:rsidRPr="003530A4">
        <w:rPr>
          <w:rFonts w:ascii="Times New Roman" w:hAnsi="Times New Roman" w:cs="Times New Roman"/>
          <w:sz w:val="24"/>
          <w:szCs w:val="24"/>
          <w:lang w:val="lv-LV"/>
        </w:rPr>
        <w:t xml:space="preserve"> ir kļuvis par vienu no populārākajiem Igaunijas simtgades notikumiem un esam gandarīti, ka Cēsu kauju simtgadē tas piestās Cēsīs – vietā, kur pirms simts gadiem latvieši un igauņi cīnījās par savu valstu </w:t>
      </w:r>
      <w:proofErr w:type="spellStart"/>
      <w:r w:rsidRPr="003530A4">
        <w:rPr>
          <w:rFonts w:ascii="Times New Roman" w:hAnsi="Times New Roman" w:cs="Times New Roman"/>
          <w:sz w:val="24"/>
          <w:szCs w:val="24"/>
          <w:lang w:val="lv-LV"/>
        </w:rPr>
        <w:t>neatkarībām</w:t>
      </w:r>
      <w:proofErr w:type="spellEnd"/>
      <w:r w:rsidRPr="003530A4">
        <w:rPr>
          <w:rFonts w:ascii="Times New Roman" w:hAnsi="Times New Roman" w:cs="Times New Roman"/>
          <w:sz w:val="24"/>
          <w:szCs w:val="24"/>
          <w:lang w:val="lv-LV"/>
        </w:rPr>
        <w:t>,” pauž kultūras ministre Dace Melbārde.</w:t>
      </w:r>
    </w:p>
    <w:p w:rsidR="00A2618E" w:rsidRDefault="00A2618E" w:rsidP="00A2618E">
      <w:pPr>
        <w:spacing w:after="0" w:line="240" w:lineRule="auto"/>
        <w:jc w:val="both"/>
        <w:rPr>
          <w:rFonts w:ascii="Times New Roman" w:hAnsi="Times New Roman" w:cs="Times New Roman"/>
          <w:sz w:val="24"/>
          <w:szCs w:val="24"/>
          <w:lang w:val="lv-LV"/>
        </w:rPr>
      </w:pPr>
    </w:p>
    <w:p w:rsidR="00A2618E" w:rsidRDefault="00A2618E" w:rsidP="00A2618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„Savulaik i</w:t>
      </w:r>
      <w:r w:rsidRPr="0071182E">
        <w:rPr>
          <w:rFonts w:ascii="Times New Roman" w:hAnsi="Times New Roman" w:cs="Times New Roman"/>
          <w:sz w:val="24"/>
          <w:szCs w:val="24"/>
          <w:lang w:val="lv-LV"/>
        </w:rPr>
        <w:t xml:space="preserve">gauņu </w:t>
      </w:r>
      <w:proofErr w:type="spellStart"/>
      <w:r w:rsidRPr="0071182E">
        <w:rPr>
          <w:rFonts w:ascii="Times New Roman" w:hAnsi="Times New Roman" w:cs="Times New Roman"/>
          <w:sz w:val="24"/>
          <w:szCs w:val="24"/>
          <w:lang w:val="lv-LV"/>
        </w:rPr>
        <w:t>bruņuvilcieni</w:t>
      </w:r>
      <w:proofErr w:type="spellEnd"/>
      <w:r w:rsidRPr="0071182E">
        <w:rPr>
          <w:rFonts w:ascii="Times New Roman" w:hAnsi="Times New Roman" w:cs="Times New Roman"/>
          <w:sz w:val="24"/>
          <w:szCs w:val="24"/>
          <w:lang w:val="lv-LV"/>
        </w:rPr>
        <w:t xml:space="preserve"> radās veiksmīgas sagadīšanās rezultātā, taču to ieguldījums gan Igaunijas, gan Latvijas Neatkarības karu gaitā bija ārkārtīgi būtisks</w:t>
      </w:r>
      <w:r>
        <w:rPr>
          <w:rFonts w:ascii="Times New Roman" w:hAnsi="Times New Roman" w:cs="Times New Roman"/>
          <w:sz w:val="24"/>
          <w:szCs w:val="24"/>
          <w:lang w:val="lv-LV"/>
        </w:rPr>
        <w:t>.</w:t>
      </w:r>
      <w:r w:rsidRPr="0071182E">
        <w:rPr>
          <w:rFonts w:ascii="Times New Roman" w:hAnsi="Times New Roman" w:cs="Times New Roman"/>
          <w:sz w:val="24"/>
          <w:szCs w:val="24"/>
          <w:lang w:val="lv-LV"/>
        </w:rPr>
        <w:t xml:space="preserve"> Bez šo vilcienu klātbūtnes kara iznākums varēja izvērsties citāds</w:t>
      </w:r>
      <w:r>
        <w:rPr>
          <w:rFonts w:ascii="Times New Roman" w:hAnsi="Times New Roman" w:cs="Times New Roman"/>
          <w:sz w:val="24"/>
          <w:szCs w:val="24"/>
          <w:lang w:val="lv-LV"/>
        </w:rPr>
        <w:t>,”</w:t>
      </w:r>
      <w:r w:rsidR="00985C2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stāsta Igaunijas Kara muzeja direktors </w:t>
      </w:r>
      <w:proofErr w:type="spellStart"/>
      <w:r>
        <w:rPr>
          <w:rFonts w:ascii="Times New Roman" w:hAnsi="Times New Roman" w:cs="Times New Roman"/>
          <w:sz w:val="24"/>
          <w:szCs w:val="24"/>
          <w:lang w:val="lv-LV"/>
        </w:rPr>
        <w:t>Helars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Lills</w:t>
      </w:r>
      <w:proofErr w:type="spellEnd"/>
      <w:r>
        <w:rPr>
          <w:rFonts w:ascii="Times New Roman" w:hAnsi="Times New Roman" w:cs="Times New Roman"/>
          <w:sz w:val="24"/>
          <w:szCs w:val="24"/>
          <w:lang w:val="lv-LV"/>
        </w:rPr>
        <w:t xml:space="preserve"> (</w:t>
      </w:r>
      <w:proofErr w:type="spellStart"/>
      <w:r w:rsidRPr="00A2618E">
        <w:rPr>
          <w:rFonts w:ascii="Times New Roman" w:hAnsi="Times New Roman" w:cs="Times New Roman"/>
          <w:i/>
          <w:sz w:val="24"/>
          <w:szCs w:val="24"/>
          <w:lang w:val="lv-LV"/>
        </w:rPr>
        <w:t>Hellar</w:t>
      </w:r>
      <w:proofErr w:type="spellEnd"/>
      <w:r w:rsidRPr="00A2618E">
        <w:rPr>
          <w:rFonts w:ascii="Times New Roman" w:hAnsi="Times New Roman" w:cs="Times New Roman"/>
          <w:i/>
          <w:sz w:val="24"/>
          <w:szCs w:val="24"/>
          <w:lang w:val="lv-LV"/>
        </w:rPr>
        <w:t xml:space="preserve"> </w:t>
      </w:r>
      <w:proofErr w:type="spellStart"/>
      <w:r w:rsidRPr="00A2618E">
        <w:rPr>
          <w:rFonts w:ascii="Times New Roman" w:hAnsi="Times New Roman" w:cs="Times New Roman"/>
          <w:i/>
          <w:sz w:val="24"/>
          <w:szCs w:val="24"/>
          <w:lang w:val="lv-LV"/>
        </w:rPr>
        <w:t>Lill</w:t>
      </w:r>
      <w:proofErr w:type="spellEnd"/>
      <w:r>
        <w:rPr>
          <w:rFonts w:ascii="Times New Roman" w:hAnsi="Times New Roman" w:cs="Times New Roman"/>
          <w:sz w:val="24"/>
          <w:szCs w:val="24"/>
          <w:lang w:val="lv-LV"/>
        </w:rPr>
        <w:t>)</w:t>
      </w:r>
      <w:r w:rsidRPr="0071182E">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71182E">
        <w:rPr>
          <w:rFonts w:ascii="Times New Roman" w:hAnsi="Times New Roman" w:cs="Times New Roman"/>
          <w:sz w:val="24"/>
          <w:szCs w:val="24"/>
          <w:lang w:val="lv-LV"/>
        </w:rPr>
        <w:t xml:space="preserve">Gadsimtu atpakaļ darbojās seši plata gabarīta sliežu un  pieci šaursliežu dzelzceļa </w:t>
      </w:r>
      <w:proofErr w:type="spellStart"/>
      <w:r w:rsidRPr="0071182E">
        <w:rPr>
          <w:rFonts w:ascii="Times New Roman" w:hAnsi="Times New Roman" w:cs="Times New Roman"/>
          <w:sz w:val="24"/>
          <w:szCs w:val="24"/>
          <w:lang w:val="lv-LV"/>
        </w:rPr>
        <w:t>bruņu</w:t>
      </w:r>
      <w:r>
        <w:rPr>
          <w:rFonts w:ascii="Times New Roman" w:hAnsi="Times New Roman" w:cs="Times New Roman"/>
          <w:sz w:val="24"/>
          <w:szCs w:val="24"/>
          <w:lang w:val="lv-LV"/>
        </w:rPr>
        <w:t>vilcieni</w:t>
      </w:r>
      <w:proofErr w:type="spellEnd"/>
      <w:r>
        <w:rPr>
          <w:rFonts w:ascii="Times New Roman" w:hAnsi="Times New Roman" w:cs="Times New Roman"/>
          <w:sz w:val="24"/>
          <w:szCs w:val="24"/>
          <w:lang w:val="lv-LV"/>
        </w:rPr>
        <w:t xml:space="preserve">. </w:t>
      </w:r>
      <w:r w:rsidRPr="0071182E">
        <w:rPr>
          <w:rFonts w:ascii="Times New Roman" w:hAnsi="Times New Roman" w:cs="Times New Roman"/>
          <w:sz w:val="24"/>
          <w:szCs w:val="24"/>
          <w:lang w:val="lv-LV"/>
        </w:rPr>
        <w:t xml:space="preserve">Mūsu muzeja vilciens nav minēto </w:t>
      </w:r>
      <w:proofErr w:type="spellStart"/>
      <w:r w:rsidRPr="0071182E">
        <w:rPr>
          <w:rFonts w:ascii="Times New Roman" w:hAnsi="Times New Roman" w:cs="Times New Roman"/>
          <w:sz w:val="24"/>
          <w:szCs w:val="24"/>
          <w:lang w:val="lv-LV"/>
        </w:rPr>
        <w:t>bruņuvilcienu</w:t>
      </w:r>
      <w:proofErr w:type="spellEnd"/>
      <w:r w:rsidRPr="0071182E">
        <w:rPr>
          <w:rFonts w:ascii="Times New Roman" w:hAnsi="Times New Roman" w:cs="Times New Roman"/>
          <w:sz w:val="24"/>
          <w:szCs w:val="24"/>
          <w:lang w:val="lv-LV"/>
        </w:rPr>
        <w:t xml:space="preserve"> kopija, bet gan vispārējs risinājums, kas iepazīstina ar Neatkarības karu un v</w:t>
      </w:r>
      <w:r>
        <w:rPr>
          <w:rFonts w:ascii="Times New Roman" w:hAnsi="Times New Roman" w:cs="Times New Roman"/>
          <w:sz w:val="24"/>
          <w:szCs w:val="24"/>
          <w:lang w:val="lv-LV"/>
        </w:rPr>
        <w:t xml:space="preserve">ēsturiskajiem </w:t>
      </w:r>
      <w:proofErr w:type="spellStart"/>
      <w:r>
        <w:rPr>
          <w:rFonts w:ascii="Times New Roman" w:hAnsi="Times New Roman" w:cs="Times New Roman"/>
          <w:sz w:val="24"/>
          <w:szCs w:val="24"/>
          <w:lang w:val="lv-LV"/>
        </w:rPr>
        <w:t>bruņuvilcieniem</w:t>
      </w:r>
      <w:proofErr w:type="spellEnd"/>
      <w:r>
        <w:rPr>
          <w:rFonts w:ascii="Times New Roman" w:hAnsi="Times New Roman" w:cs="Times New Roman"/>
          <w:sz w:val="24"/>
          <w:szCs w:val="24"/>
          <w:lang w:val="lv-LV"/>
        </w:rPr>
        <w:t xml:space="preserve">. </w:t>
      </w:r>
      <w:r w:rsidRPr="0071182E">
        <w:rPr>
          <w:rFonts w:ascii="Times New Roman" w:hAnsi="Times New Roman" w:cs="Times New Roman"/>
          <w:sz w:val="24"/>
          <w:szCs w:val="24"/>
          <w:lang w:val="lv-LV"/>
        </w:rPr>
        <w:t>Šogad tas ceļo pa Eiropu</w:t>
      </w:r>
      <w:r w:rsidR="00985C21">
        <w:rPr>
          <w:rFonts w:ascii="Times New Roman" w:hAnsi="Times New Roman" w:cs="Times New Roman"/>
          <w:sz w:val="24"/>
          <w:szCs w:val="24"/>
          <w:lang w:val="lv-LV"/>
        </w:rPr>
        <w:t>,</w:t>
      </w:r>
      <w:r w:rsidRPr="0071182E">
        <w:rPr>
          <w:rFonts w:ascii="Times New Roman" w:hAnsi="Times New Roman" w:cs="Times New Roman"/>
          <w:sz w:val="24"/>
          <w:szCs w:val="24"/>
          <w:lang w:val="lv-LV"/>
        </w:rPr>
        <w:t xml:space="preserve"> un </w:t>
      </w:r>
      <w:r w:rsidR="00985C21">
        <w:rPr>
          <w:rFonts w:ascii="Times New Roman" w:hAnsi="Times New Roman" w:cs="Times New Roman"/>
          <w:sz w:val="24"/>
          <w:szCs w:val="24"/>
          <w:lang w:val="lv-LV"/>
        </w:rPr>
        <w:t>e</w:t>
      </w:r>
      <w:r>
        <w:rPr>
          <w:rFonts w:ascii="Times New Roman" w:hAnsi="Times New Roman" w:cs="Times New Roman"/>
          <w:sz w:val="24"/>
          <w:szCs w:val="24"/>
          <w:lang w:val="lv-LV"/>
        </w:rPr>
        <w:t>smu gandarīts</w:t>
      </w:r>
      <w:r w:rsidRPr="0071182E">
        <w:rPr>
          <w:rFonts w:ascii="Times New Roman" w:hAnsi="Times New Roman" w:cs="Times New Roman"/>
          <w:sz w:val="24"/>
          <w:szCs w:val="24"/>
          <w:lang w:val="lv-LV"/>
        </w:rPr>
        <w:t>, ka tas beidzot sasniegs arī Latviju un Cēsis, lai pieminētu vienu no būtiskākajiem notikum</w:t>
      </w:r>
      <w:r>
        <w:rPr>
          <w:rFonts w:ascii="Times New Roman" w:hAnsi="Times New Roman" w:cs="Times New Roman"/>
          <w:sz w:val="24"/>
          <w:szCs w:val="24"/>
          <w:lang w:val="lv-LV"/>
        </w:rPr>
        <w:t>iem Neatkarības karu ietvaros -</w:t>
      </w:r>
      <w:r w:rsidRPr="0071182E">
        <w:rPr>
          <w:rFonts w:ascii="Times New Roman" w:hAnsi="Times New Roman" w:cs="Times New Roman"/>
          <w:sz w:val="24"/>
          <w:szCs w:val="24"/>
          <w:lang w:val="lv-LV"/>
        </w:rPr>
        <w:t> </w:t>
      </w:r>
      <w:proofErr w:type="spellStart"/>
      <w:r w:rsidRPr="0071182E">
        <w:rPr>
          <w:rFonts w:ascii="Times New Roman" w:hAnsi="Times New Roman" w:cs="Times New Roman"/>
          <w:sz w:val="24"/>
          <w:szCs w:val="24"/>
          <w:lang w:val="lv-LV"/>
        </w:rPr>
        <w:t>Võnnu</w:t>
      </w:r>
      <w:proofErr w:type="spellEnd"/>
      <w:r w:rsidRPr="0071182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jeb Cēsu </w:t>
      </w:r>
      <w:r w:rsidRPr="0071182E">
        <w:rPr>
          <w:rFonts w:ascii="Times New Roman" w:hAnsi="Times New Roman" w:cs="Times New Roman"/>
          <w:sz w:val="24"/>
          <w:szCs w:val="24"/>
          <w:lang w:val="lv-LV"/>
        </w:rPr>
        <w:t>kauju.</w:t>
      </w:r>
      <w:r>
        <w:rPr>
          <w:rFonts w:ascii="Times New Roman" w:hAnsi="Times New Roman" w:cs="Times New Roman"/>
          <w:sz w:val="24"/>
          <w:szCs w:val="24"/>
          <w:lang w:val="lv-LV"/>
        </w:rPr>
        <w:t>”</w:t>
      </w:r>
    </w:p>
    <w:p w:rsidR="00A2618E" w:rsidRPr="00A2618E" w:rsidRDefault="00A2618E" w:rsidP="00A2618E">
      <w:pPr>
        <w:spacing w:after="0" w:line="240" w:lineRule="auto"/>
        <w:jc w:val="both"/>
        <w:rPr>
          <w:rFonts w:ascii="Times New Roman" w:hAnsi="Times New Roman" w:cs="Times New Roman"/>
          <w:sz w:val="24"/>
          <w:szCs w:val="24"/>
          <w:lang w:val="lv-LV"/>
        </w:rPr>
      </w:pPr>
    </w:p>
    <w:p w:rsidR="003530A4" w:rsidRDefault="003530A4" w:rsidP="00A2618E">
      <w:pPr>
        <w:spacing w:after="0" w:line="240" w:lineRule="auto"/>
        <w:jc w:val="both"/>
        <w:rPr>
          <w:rFonts w:ascii="Times New Roman" w:hAnsi="Times New Roman" w:cs="Times New Roman"/>
          <w:sz w:val="24"/>
          <w:szCs w:val="24"/>
          <w:lang w:val="lv-LV"/>
        </w:rPr>
      </w:pPr>
      <w:r w:rsidRPr="003530A4">
        <w:rPr>
          <w:rFonts w:ascii="Times New Roman" w:hAnsi="Times New Roman" w:cs="Times New Roman"/>
          <w:color w:val="000000"/>
          <w:sz w:val="24"/>
          <w:szCs w:val="24"/>
          <w:lang w:val="lv-LV"/>
        </w:rPr>
        <w:t xml:space="preserve">Igaunijas </w:t>
      </w:r>
      <w:proofErr w:type="spellStart"/>
      <w:r w:rsidRPr="003530A4">
        <w:rPr>
          <w:rFonts w:ascii="Times New Roman" w:hAnsi="Times New Roman" w:cs="Times New Roman"/>
          <w:color w:val="000000"/>
          <w:sz w:val="24"/>
          <w:szCs w:val="24"/>
          <w:lang w:val="lv-LV"/>
        </w:rPr>
        <w:t>bruņuvilciena</w:t>
      </w:r>
      <w:proofErr w:type="spellEnd"/>
      <w:r w:rsidRPr="003530A4">
        <w:rPr>
          <w:rFonts w:ascii="Times New Roman" w:hAnsi="Times New Roman" w:cs="Times New Roman"/>
          <w:color w:val="000000"/>
          <w:sz w:val="24"/>
          <w:szCs w:val="24"/>
          <w:lang w:val="lv-LV"/>
        </w:rPr>
        <w:t xml:space="preserve"> vizīte Cēsīs ir Igaunijas Kara muzeja dāvana Cēsu kauju simtgadē</w:t>
      </w:r>
      <w:r w:rsidRPr="003530A4">
        <w:rPr>
          <w:rFonts w:ascii="Times New Roman" w:hAnsi="Times New Roman" w:cs="Times New Roman"/>
          <w:sz w:val="24"/>
          <w:szCs w:val="24"/>
          <w:lang w:val="lv-LV"/>
        </w:rPr>
        <w:t xml:space="preserve"> un vilciena vizītes sagatavošana norisinās ciešā sadarbībā ar “Latvijas dzelzceļš”. “”Latvijas dzelzceļš” ir Latvijas valsts vienaudzis, un šo simts gadu laikā ir bijis gan būtisks tautsaimniecības spēks, gan neatņemama iedzīvotāju ikdienas sastāvdaļa, nodrošinot iespēju pārvietoties starp lielākām un  mazākām pilsētām. Atzīmējot 100 gadus kopš uzņēmuma pirmsākumiem 1919.gada sākumā, visa 2019. gada garumā ir gaidāmi jubilejai veltīti izglītojoši, kultūras un biznesa pasākumi un procesi. Tostarp, </w:t>
      </w:r>
      <w:proofErr w:type="spellStart"/>
      <w:r w:rsidRPr="003530A4">
        <w:rPr>
          <w:rFonts w:ascii="Times New Roman" w:hAnsi="Times New Roman" w:cs="Times New Roman"/>
          <w:sz w:val="24"/>
          <w:szCs w:val="24"/>
          <w:lang w:val="lv-LV"/>
        </w:rPr>
        <w:t>LDz</w:t>
      </w:r>
      <w:proofErr w:type="spellEnd"/>
      <w:r w:rsidRPr="003530A4">
        <w:rPr>
          <w:rFonts w:ascii="Times New Roman" w:hAnsi="Times New Roman" w:cs="Times New Roman"/>
          <w:sz w:val="24"/>
          <w:szCs w:val="24"/>
          <w:lang w:val="lv-LV"/>
        </w:rPr>
        <w:t xml:space="preserve"> lepojas atbalstīt valstiski svarīgus pasākumus, arī –  leģendārā Igaunijas </w:t>
      </w:r>
      <w:proofErr w:type="spellStart"/>
      <w:r w:rsidRPr="003530A4">
        <w:rPr>
          <w:rFonts w:ascii="Times New Roman" w:hAnsi="Times New Roman" w:cs="Times New Roman"/>
          <w:sz w:val="24"/>
          <w:szCs w:val="24"/>
          <w:lang w:val="lv-LV"/>
        </w:rPr>
        <w:t>bruņuvilciena</w:t>
      </w:r>
      <w:proofErr w:type="spellEnd"/>
      <w:r w:rsidRPr="003530A4">
        <w:rPr>
          <w:rFonts w:ascii="Times New Roman" w:hAnsi="Times New Roman" w:cs="Times New Roman"/>
          <w:sz w:val="24"/>
          <w:szCs w:val="24"/>
          <w:lang w:val="lv-LV"/>
        </w:rPr>
        <w:t xml:space="preserve"> viesošanos Cēsīs, jo ideja par bruņotu vilciena sastāvu ir gandrīz tikpat veca kā pats dzelzceļš,” akcentē VAS “Latvijas dzelzceļš” prezidents Edvīns Bērziņš.</w:t>
      </w:r>
    </w:p>
    <w:p w:rsidR="00985C21" w:rsidRDefault="00985C21" w:rsidP="00A2618E">
      <w:pPr>
        <w:spacing w:after="0" w:line="240" w:lineRule="auto"/>
        <w:jc w:val="both"/>
        <w:rPr>
          <w:rFonts w:ascii="Times New Roman" w:hAnsi="Times New Roman" w:cs="Times New Roman"/>
          <w:sz w:val="24"/>
          <w:szCs w:val="24"/>
          <w:lang w:val="lv-LV"/>
        </w:rPr>
      </w:pPr>
    </w:p>
    <w:p w:rsidR="00985C21" w:rsidRDefault="00985C21" w:rsidP="00A2618E">
      <w:pPr>
        <w:spacing w:after="0" w:line="240" w:lineRule="auto"/>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Bruņuv</w:t>
      </w:r>
      <w:r w:rsidRPr="003530A4">
        <w:rPr>
          <w:rStyle w:val="Hyperlink0"/>
          <w:rFonts w:cs="Times New Roman"/>
          <w:lang w:val="lv-LV"/>
        </w:rPr>
        <w:t>ilciens</w:t>
      </w:r>
      <w:proofErr w:type="spellEnd"/>
      <w:r w:rsidRPr="003530A4">
        <w:rPr>
          <w:rStyle w:val="Hyperlink0"/>
          <w:rFonts w:cs="Times New Roman"/>
          <w:lang w:val="lv-LV"/>
        </w:rPr>
        <w:t xml:space="preserve"> apmeklētājiem bez maksas būs atvērta katru dienu no plkst. 11:00 līdz plkst. 19:00. </w:t>
      </w:r>
      <w:proofErr w:type="spellStart"/>
      <w:r>
        <w:rPr>
          <w:rStyle w:val="Hyperlink0"/>
          <w:rFonts w:cs="Times New Roman"/>
          <w:lang w:val="lv-LV"/>
        </w:rPr>
        <w:t>Bruņuvilciena</w:t>
      </w:r>
      <w:proofErr w:type="spellEnd"/>
      <w:r>
        <w:rPr>
          <w:rStyle w:val="Hyperlink0"/>
          <w:rFonts w:cs="Times New Roman"/>
          <w:lang w:val="lv-LV"/>
        </w:rPr>
        <w:t xml:space="preserve"> atklāšana gaidāma sestdien, 15. jūnijā plkst. 13.00. </w:t>
      </w:r>
      <w:r w:rsidRPr="003530A4">
        <w:rPr>
          <w:rStyle w:val="Hyperlink0"/>
          <w:rFonts w:cs="Times New Roman"/>
          <w:lang w:val="lv-LV"/>
        </w:rPr>
        <w:t>Ekskursijas gidu pavadībā latviešu un angļu valodās sāksies katrā apaļā stundā.</w:t>
      </w:r>
    </w:p>
    <w:p w:rsidR="003530A4" w:rsidRPr="003530A4" w:rsidRDefault="003530A4" w:rsidP="00A2618E">
      <w:pPr>
        <w:spacing w:after="0" w:line="240" w:lineRule="auto"/>
        <w:jc w:val="both"/>
        <w:rPr>
          <w:rFonts w:ascii="Times New Roman" w:hAnsi="Times New Roman" w:cs="Times New Roman"/>
          <w:sz w:val="24"/>
          <w:szCs w:val="24"/>
          <w:lang w:val="lv-LV"/>
        </w:rPr>
      </w:pPr>
    </w:p>
    <w:p w:rsidR="003530A4" w:rsidRDefault="003530A4" w:rsidP="00A2618E">
      <w:pPr>
        <w:spacing w:after="0" w:line="240" w:lineRule="auto"/>
        <w:jc w:val="both"/>
        <w:rPr>
          <w:rStyle w:val="Hyperlink0"/>
          <w:rFonts w:cs="Times New Roman"/>
          <w:lang w:val="lv-LV"/>
        </w:rPr>
      </w:pPr>
      <w:r w:rsidRPr="003530A4">
        <w:rPr>
          <w:rFonts w:ascii="Times New Roman" w:hAnsi="Times New Roman" w:cs="Times New Roman"/>
          <w:sz w:val="24"/>
          <w:szCs w:val="24"/>
          <w:lang w:val="lv-LV"/>
        </w:rPr>
        <w:t xml:space="preserve">Izstādes ietvaros būs iespēja iepazīt svarīgākās </w:t>
      </w:r>
      <w:proofErr w:type="spellStart"/>
      <w:r w:rsidRPr="003530A4">
        <w:rPr>
          <w:rFonts w:ascii="Times New Roman" w:hAnsi="Times New Roman" w:cs="Times New Roman"/>
          <w:sz w:val="24"/>
          <w:szCs w:val="24"/>
          <w:lang w:val="lv-LV"/>
        </w:rPr>
        <w:t>bruņuvilciena</w:t>
      </w:r>
      <w:proofErr w:type="spellEnd"/>
      <w:r w:rsidRPr="003530A4">
        <w:rPr>
          <w:rFonts w:ascii="Times New Roman" w:hAnsi="Times New Roman" w:cs="Times New Roman"/>
          <w:sz w:val="24"/>
          <w:szCs w:val="24"/>
          <w:lang w:val="lv-LV"/>
        </w:rPr>
        <w:t xml:space="preserve"> sastāvdaļas - lielgabala vagonu ar visu bruņojumu; ložmetēju vagonu, kas padarīja </w:t>
      </w:r>
      <w:proofErr w:type="spellStart"/>
      <w:r w:rsidRPr="003530A4">
        <w:rPr>
          <w:rFonts w:ascii="Times New Roman" w:hAnsi="Times New Roman" w:cs="Times New Roman"/>
          <w:sz w:val="24"/>
          <w:szCs w:val="24"/>
          <w:lang w:val="lv-LV"/>
        </w:rPr>
        <w:t>bruņuvilcienus</w:t>
      </w:r>
      <w:proofErr w:type="spellEnd"/>
      <w:r w:rsidRPr="003530A4">
        <w:rPr>
          <w:rFonts w:ascii="Times New Roman" w:hAnsi="Times New Roman" w:cs="Times New Roman"/>
          <w:sz w:val="24"/>
          <w:szCs w:val="24"/>
          <w:lang w:val="lv-LV"/>
        </w:rPr>
        <w:t xml:space="preserve"> par grūti ieņemamiem cietokšņiem; desanta vagonu – apkalpes ikdienas dzīves centru; sanitāro vagonu – ievainoto apkopšanas punktu un, protams, </w:t>
      </w:r>
      <w:proofErr w:type="spellStart"/>
      <w:r w:rsidRPr="003530A4">
        <w:rPr>
          <w:rFonts w:ascii="Times New Roman" w:hAnsi="Times New Roman" w:cs="Times New Roman"/>
          <w:sz w:val="24"/>
          <w:szCs w:val="24"/>
          <w:lang w:val="lv-LV"/>
        </w:rPr>
        <w:t>bruņulokomatīvi</w:t>
      </w:r>
      <w:proofErr w:type="spellEnd"/>
      <w:r w:rsidRPr="003530A4">
        <w:rPr>
          <w:rFonts w:ascii="Times New Roman" w:hAnsi="Times New Roman" w:cs="Times New Roman"/>
          <w:sz w:val="24"/>
          <w:szCs w:val="24"/>
          <w:lang w:val="lv-LV"/>
        </w:rPr>
        <w:t>.</w:t>
      </w:r>
      <w:r w:rsidRPr="003530A4">
        <w:rPr>
          <w:rStyle w:val="Hyperlink0"/>
          <w:rFonts w:cs="Times New Roman"/>
          <w:lang w:val="lv-LV"/>
        </w:rPr>
        <w:t xml:space="preserve"> </w:t>
      </w:r>
    </w:p>
    <w:p w:rsidR="003530A4" w:rsidRPr="003530A4" w:rsidRDefault="003530A4" w:rsidP="00A2618E">
      <w:pPr>
        <w:spacing w:after="0" w:line="240" w:lineRule="auto"/>
        <w:jc w:val="both"/>
        <w:rPr>
          <w:rStyle w:val="Hyperlink0"/>
          <w:rFonts w:cs="Times New Roman"/>
          <w:lang w:val="lv-LV"/>
        </w:rPr>
      </w:pPr>
    </w:p>
    <w:p w:rsidR="003530A4" w:rsidRPr="003530A4" w:rsidRDefault="003530A4" w:rsidP="00A2618E">
      <w:pPr>
        <w:spacing w:after="0" w:line="240" w:lineRule="auto"/>
        <w:jc w:val="both"/>
        <w:rPr>
          <w:rFonts w:ascii="Times New Roman" w:hAnsi="Times New Roman" w:cs="Times New Roman"/>
          <w:sz w:val="24"/>
          <w:szCs w:val="24"/>
          <w:lang w:val="lv-LV"/>
        </w:rPr>
      </w:pPr>
      <w:r w:rsidRPr="003530A4">
        <w:rPr>
          <w:rStyle w:val="Hyperlink0"/>
          <w:rFonts w:cs="Times New Roman"/>
          <w:lang w:val="lv-LV"/>
        </w:rPr>
        <w:lastRenderedPageBreak/>
        <w:t>Tāpat vilcienā varēs papildināt savas zināšanas par Cēsu kauju vēsturi un to nozīmi ar interaktīvas spēles palīdzību. </w:t>
      </w:r>
      <w:r w:rsidRPr="003530A4">
        <w:rPr>
          <w:rFonts w:ascii="Times New Roman" w:hAnsi="Times New Roman" w:cs="Times New Roman"/>
          <w:sz w:val="24"/>
          <w:szCs w:val="24"/>
          <w:lang w:val="lv-LV"/>
        </w:rPr>
        <w:t>Interesanti būs ne tikai ieroču, tehnikas un vēstures entuziastiem, bet ikvienam, kuram patīk atklāt interesantus stāstus un ieraudzīt sevi šodienā caur vēstures prizmu.</w:t>
      </w:r>
    </w:p>
    <w:p w:rsidR="003530A4" w:rsidRPr="003530A4" w:rsidRDefault="003530A4" w:rsidP="00A2618E">
      <w:pPr>
        <w:spacing w:after="0" w:line="240" w:lineRule="auto"/>
        <w:jc w:val="both"/>
        <w:rPr>
          <w:rFonts w:ascii="Times New Roman" w:hAnsi="Times New Roman" w:cs="Times New Roman"/>
          <w:sz w:val="24"/>
          <w:szCs w:val="24"/>
          <w:lang w:val="lv-LV"/>
        </w:rPr>
      </w:pPr>
    </w:p>
    <w:p w:rsidR="003530A4" w:rsidRDefault="003530A4" w:rsidP="00A2618E">
      <w:pPr>
        <w:spacing w:after="0" w:line="240" w:lineRule="auto"/>
        <w:jc w:val="both"/>
        <w:rPr>
          <w:rFonts w:ascii="Times New Roman" w:hAnsi="Times New Roman" w:cs="Times New Roman"/>
          <w:sz w:val="24"/>
          <w:szCs w:val="24"/>
          <w:lang w:val="lv-LV"/>
        </w:rPr>
      </w:pPr>
      <w:r w:rsidRPr="003530A4">
        <w:rPr>
          <w:rFonts w:ascii="Times New Roman" w:hAnsi="Times New Roman" w:cs="Times New Roman"/>
          <w:sz w:val="24"/>
          <w:szCs w:val="24"/>
          <w:lang w:val="lv-LV"/>
        </w:rPr>
        <w:t xml:space="preserve">Mobili, ātri, ar lielu uguns jaudu - </w:t>
      </w:r>
      <w:proofErr w:type="spellStart"/>
      <w:r w:rsidRPr="003530A4">
        <w:rPr>
          <w:rFonts w:ascii="Times New Roman" w:hAnsi="Times New Roman" w:cs="Times New Roman"/>
          <w:sz w:val="24"/>
          <w:szCs w:val="24"/>
          <w:lang w:val="lv-LV"/>
        </w:rPr>
        <w:t>bruņuvilcieni</w:t>
      </w:r>
      <w:proofErr w:type="spellEnd"/>
      <w:r w:rsidRPr="003530A4">
        <w:rPr>
          <w:rFonts w:ascii="Times New Roman" w:hAnsi="Times New Roman" w:cs="Times New Roman"/>
          <w:sz w:val="24"/>
          <w:szCs w:val="24"/>
          <w:lang w:val="lv-LV"/>
        </w:rPr>
        <w:t xml:space="preserve"> bija mūsdienu tanka vectētiņi. Uzklājot uz kravas vagoniem bruņu plātnes, uzstādot lielgabalus un ložmetējus, Pirmā pasaules kara laikā karojošās puses radīja </w:t>
      </w:r>
      <w:proofErr w:type="spellStart"/>
      <w:r w:rsidRPr="003530A4">
        <w:rPr>
          <w:rFonts w:ascii="Times New Roman" w:hAnsi="Times New Roman" w:cs="Times New Roman"/>
          <w:sz w:val="24"/>
          <w:szCs w:val="24"/>
          <w:lang w:val="lv-LV"/>
        </w:rPr>
        <w:t>bruņuvilcienus</w:t>
      </w:r>
      <w:proofErr w:type="spellEnd"/>
      <w:r w:rsidRPr="003530A4">
        <w:rPr>
          <w:rFonts w:ascii="Times New Roman" w:hAnsi="Times New Roman" w:cs="Times New Roman"/>
          <w:sz w:val="24"/>
          <w:szCs w:val="24"/>
          <w:lang w:val="lv-LV"/>
        </w:rPr>
        <w:t xml:space="preserve"> - līdz tam neredzēti efektīvu un spēcīgu ieroci. Brīvības cīņu laikā arī Baltijas valstu armijas izmantoja šādus vilcienus, un tie piedalījās nozīmīgākajās kaujās. Cēsu kauju laikā igauņu </w:t>
      </w:r>
      <w:proofErr w:type="spellStart"/>
      <w:r w:rsidRPr="003530A4">
        <w:rPr>
          <w:rFonts w:ascii="Times New Roman" w:hAnsi="Times New Roman" w:cs="Times New Roman"/>
          <w:sz w:val="24"/>
          <w:szCs w:val="24"/>
          <w:lang w:val="lv-LV"/>
        </w:rPr>
        <w:t>bruņuvilcieni</w:t>
      </w:r>
      <w:proofErr w:type="spellEnd"/>
      <w:r w:rsidRPr="003530A4">
        <w:rPr>
          <w:rFonts w:ascii="Times New Roman" w:hAnsi="Times New Roman" w:cs="Times New Roman"/>
          <w:sz w:val="24"/>
          <w:szCs w:val="24"/>
          <w:lang w:val="lv-LV"/>
        </w:rPr>
        <w:t xml:space="preserve"> palīdzēja mums sakaut Dzelzs divīziju un landesvēru, bet vēlāk, jau Latvijas armijas sastāvā, seši </w:t>
      </w:r>
      <w:proofErr w:type="spellStart"/>
      <w:r w:rsidRPr="003530A4">
        <w:rPr>
          <w:rFonts w:ascii="Times New Roman" w:hAnsi="Times New Roman" w:cs="Times New Roman"/>
          <w:sz w:val="24"/>
          <w:szCs w:val="24"/>
          <w:lang w:val="lv-LV"/>
        </w:rPr>
        <w:t>bruņuvilcieni</w:t>
      </w:r>
      <w:proofErr w:type="spellEnd"/>
      <w:r w:rsidRPr="003530A4">
        <w:rPr>
          <w:rFonts w:ascii="Times New Roman" w:hAnsi="Times New Roman" w:cs="Times New Roman"/>
          <w:sz w:val="24"/>
          <w:szCs w:val="24"/>
          <w:lang w:val="lv-LV"/>
        </w:rPr>
        <w:t xml:space="preserve"> cīnījās pret </w:t>
      </w:r>
      <w:proofErr w:type="spellStart"/>
      <w:r w:rsidRPr="003530A4">
        <w:rPr>
          <w:rFonts w:ascii="Times New Roman" w:hAnsi="Times New Roman" w:cs="Times New Roman"/>
          <w:sz w:val="24"/>
          <w:szCs w:val="24"/>
          <w:lang w:val="lv-LV"/>
        </w:rPr>
        <w:t>Bermonta</w:t>
      </w:r>
      <w:proofErr w:type="spellEnd"/>
      <w:r w:rsidRPr="003530A4">
        <w:rPr>
          <w:rFonts w:ascii="Times New Roman" w:hAnsi="Times New Roman" w:cs="Times New Roman"/>
          <w:sz w:val="24"/>
          <w:szCs w:val="24"/>
          <w:lang w:val="lv-LV"/>
        </w:rPr>
        <w:t xml:space="preserve"> spēkiem pie Rīgas un komunistiem Latgalē. </w:t>
      </w:r>
    </w:p>
    <w:p w:rsidR="003530A4" w:rsidRPr="003530A4" w:rsidRDefault="003530A4" w:rsidP="00A2618E">
      <w:pPr>
        <w:spacing w:after="0" w:line="240" w:lineRule="auto"/>
        <w:jc w:val="both"/>
        <w:rPr>
          <w:rFonts w:ascii="Times New Roman" w:hAnsi="Times New Roman" w:cs="Times New Roman"/>
          <w:sz w:val="24"/>
          <w:szCs w:val="24"/>
          <w:lang w:val="lv-LV"/>
        </w:rPr>
      </w:pPr>
    </w:p>
    <w:p w:rsidR="003530A4" w:rsidRPr="003530A4" w:rsidRDefault="003530A4" w:rsidP="00A2618E">
      <w:pPr>
        <w:spacing w:after="0" w:line="240" w:lineRule="auto"/>
        <w:jc w:val="both"/>
        <w:rPr>
          <w:rStyle w:val="Hyperlink0"/>
          <w:rFonts w:cs="Times New Roman"/>
          <w:lang w:val="lv-LV"/>
        </w:rPr>
      </w:pPr>
      <w:r w:rsidRPr="003530A4">
        <w:rPr>
          <w:rStyle w:val="Hyperlink0"/>
          <w:rFonts w:cs="Times New Roman"/>
          <w:lang w:val="lv-LV"/>
        </w:rPr>
        <w:t xml:space="preserve">Igaunijas </w:t>
      </w:r>
      <w:proofErr w:type="spellStart"/>
      <w:r w:rsidRPr="003530A4">
        <w:rPr>
          <w:rStyle w:val="Hyperlink0"/>
          <w:rFonts w:cs="Times New Roman"/>
          <w:lang w:val="lv-LV"/>
        </w:rPr>
        <w:t>bruņuvilciena</w:t>
      </w:r>
      <w:proofErr w:type="spellEnd"/>
      <w:r w:rsidRPr="003530A4">
        <w:rPr>
          <w:rStyle w:val="Hyperlink0"/>
          <w:rFonts w:cs="Times New Roman"/>
          <w:lang w:val="lv-LV"/>
        </w:rPr>
        <w:t xml:space="preserve"> </w:t>
      </w:r>
      <w:r w:rsidR="00985C21">
        <w:rPr>
          <w:rStyle w:val="Hyperlink0"/>
          <w:rFonts w:cs="Times New Roman"/>
          <w:lang w:val="lv-LV"/>
        </w:rPr>
        <w:t>apskati organizē</w:t>
      </w:r>
      <w:r w:rsidRPr="003530A4">
        <w:rPr>
          <w:rStyle w:val="Hyperlink0"/>
          <w:rFonts w:cs="Times New Roman"/>
          <w:lang w:val="lv-LV"/>
        </w:rPr>
        <w:t> Cēsu novada pašvaldība un Cēsu Vēstures un mākslas muzejs  sadarbībā ar Kultūras ministrijas Latvijas valsts simtgades biroju, „Latvijas dzelzceļš” un „LDZ Apsardze”.</w:t>
      </w:r>
    </w:p>
    <w:p w:rsidR="003530A4" w:rsidRPr="003530A4" w:rsidRDefault="003530A4" w:rsidP="00A2618E">
      <w:pPr>
        <w:spacing w:after="0" w:line="240" w:lineRule="auto"/>
        <w:jc w:val="both"/>
        <w:rPr>
          <w:rFonts w:ascii="Times New Roman" w:hAnsi="Times New Roman" w:cs="Times New Roman"/>
          <w:sz w:val="24"/>
          <w:szCs w:val="24"/>
          <w:lang w:val="lv-LV"/>
        </w:rPr>
      </w:pPr>
    </w:p>
    <w:p w:rsidR="00B44817" w:rsidRPr="003530A4" w:rsidRDefault="00B44817" w:rsidP="00A2618E">
      <w:pPr>
        <w:spacing w:after="0" w:line="240" w:lineRule="auto"/>
        <w:rPr>
          <w:rFonts w:ascii="Times New Roman" w:hAnsi="Times New Roman" w:cs="Times New Roman"/>
          <w:sz w:val="24"/>
          <w:szCs w:val="24"/>
          <w:lang w:val="lv-LV"/>
        </w:rPr>
      </w:pPr>
      <w:r w:rsidRPr="003530A4">
        <w:rPr>
          <w:rFonts w:ascii="Times New Roman" w:hAnsi="Times New Roman" w:cs="Times New Roman"/>
          <w:sz w:val="24"/>
          <w:szCs w:val="24"/>
          <w:lang w:val="lv-LV"/>
        </w:rPr>
        <w:t>Papildu informācija:</w:t>
      </w:r>
    </w:p>
    <w:p w:rsidR="00F3147F" w:rsidRPr="003530A4" w:rsidRDefault="00F3147F" w:rsidP="00A2618E">
      <w:pPr>
        <w:spacing w:after="0" w:line="240" w:lineRule="auto"/>
        <w:rPr>
          <w:rFonts w:ascii="Times New Roman" w:hAnsi="Times New Roman" w:cs="Times New Roman"/>
          <w:sz w:val="24"/>
          <w:szCs w:val="24"/>
          <w:lang w:val="lv-LV"/>
        </w:rPr>
      </w:pPr>
      <w:r w:rsidRPr="003530A4">
        <w:rPr>
          <w:rFonts w:ascii="Times New Roman" w:hAnsi="Times New Roman" w:cs="Times New Roman"/>
          <w:sz w:val="24"/>
          <w:szCs w:val="24"/>
          <w:lang w:val="lv-LV"/>
        </w:rPr>
        <w:t>Linda Pastare</w:t>
      </w:r>
      <w:r w:rsidRPr="003530A4">
        <w:rPr>
          <w:rFonts w:ascii="Times New Roman" w:hAnsi="Times New Roman" w:cs="Times New Roman"/>
          <w:sz w:val="24"/>
          <w:szCs w:val="24"/>
          <w:lang w:val="lv-LV"/>
        </w:rPr>
        <w:br/>
        <w:t>Latvijas valsts simtgades biroja sabiedrisko attiecību speciāliste</w:t>
      </w:r>
      <w:r w:rsidRPr="003530A4">
        <w:rPr>
          <w:rFonts w:ascii="Times New Roman" w:hAnsi="Times New Roman" w:cs="Times New Roman"/>
          <w:sz w:val="24"/>
          <w:szCs w:val="24"/>
          <w:lang w:val="lv-LV"/>
        </w:rPr>
        <w:br/>
        <w:t>Kultūras ministrija</w:t>
      </w:r>
      <w:r w:rsidRPr="003530A4">
        <w:rPr>
          <w:rFonts w:ascii="Times New Roman" w:hAnsi="Times New Roman" w:cs="Times New Roman"/>
          <w:sz w:val="24"/>
          <w:szCs w:val="24"/>
          <w:lang w:val="lv-LV"/>
        </w:rPr>
        <w:br/>
        <w:t>Tel.: 67330339</w:t>
      </w:r>
      <w:r w:rsidRPr="003530A4">
        <w:rPr>
          <w:rFonts w:ascii="Times New Roman" w:hAnsi="Times New Roman" w:cs="Times New Roman"/>
          <w:sz w:val="24"/>
          <w:szCs w:val="24"/>
          <w:lang w:val="lv-LV"/>
        </w:rPr>
        <w:br/>
        <w:t>Mob.tel.:29374438</w:t>
      </w:r>
      <w:r w:rsidRPr="003530A4">
        <w:rPr>
          <w:rFonts w:ascii="Times New Roman" w:hAnsi="Times New Roman" w:cs="Times New Roman"/>
          <w:sz w:val="24"/>
          <w:szCs w:val="24"/>
          <w:lang w:val="lv-LV"/>
        </w:rPr>
        <w:br/>
        <w:t xml:space="preserve">e-pasts: </w:t>
      </w:r>
      <w:hyperlink r:id="rId8" w:history="1">
        <w:r w:rsidRPr="003530A4">
          <w:rPr>
            <w:rFonts w:ascii="Times New Roman" w:hAnsi="Times New Roman" w:cs="Times New Roman"/>
            <w:sz w:val="24"/>
            <w:szCs w:val="24"/>
            <w:lang w:val="lv-LV"/>
          </w:rPr>
          <w:t>Linda.Pastare@km.gov.lv</w:t>
        </w:r>
      </w:hyperlink>
      <w:r w:rsidRPr="003530A4">
        <w:rPr>
          <w:rFonts w:ascii="Times New Roman" w:hAnsi="Times New Roman" w:cs="Times New Roman"/>
          <w:sz w:val="24"/>
          <w:szCs w:val="24"/>
          <w:lang w:val="lv-LV"/>
        </w:rPr>
        <w:br/>
      </w:r>
      <w:hyperlink r:id="rId9" w:history="1">
        <w:r w:rsidRPr="003530A4">
          <w:rPr>
            <w:rFonts w:ascii="Times New Roman" w:hAnsi="Times New Roman" w:cs="Times New Roman"/>
            <w:sz w:val="24"/>
            <w:szCs w:val="24"/>
            <w:lang w:val="lv-LV"/>
          </w:rPr>
          <w:t>www.lv100.lv</w:t>
        </w:r>
      </w:hyperlink>
    </w:p>
    <w:p w:rsidR="003530A4" w:rsidRDefault="003530A4" w:rsidP="00A2618E">
      <w:pPr>
        <w:spacing w:after="0" w:line="240" w:lineRule="auto"/>
        <w:jc w:val="both"/>
        <w:rPr>
          <w:rFonts w:ascii="Times New Roman" w:hAnsi="Times New Roman" w:cs="Times New Roman"/>
          <w:sz w:val="24"/>
          <w:szCs w:val="24"/>
          <w:lang w:val="lv-LV"/>
        </w:rPr>
      </w:pPr>
    </w:p>
    <w:p w:rsidR="0071182E" w:rsidRPr="00A2618E" w:rsidRDefault="0071182E" w:rsidP="00A2618E">
      <w:pPr>
        <w:spacing w:after="0" w:line="240" w:lineRule="auto"/>
        <w:rPr>
          <w:color w:val="1F497D"/>
          <w:lang w:val="lv-LV"/>
        </w:rPr>
      </w:pPr>
    </w:p>
    <w:p w:rsidR="0071182E" w:rsidRPr="00A2618E" w:rsidRDefault="0071182E" w:rsidP="00A2618E">
      <w:pPr>
        <w:spacing w:after="0" w:line="240" w:lineRule="auto"/>
        <w:jc w:val="both"/>
        <w:rPr>
          <w:rFonts w:ascii="Times New Roman" w:hAnsi="Times New Roman" w:cs="Times New Roman"/>
          <w:sz w:val="24"/>
          <w:szCs w:val="24"/>
          <w:lang w:val="lv-LV"/>
        </w:rPr>
      </w:pPr>
    </w:p>
    <w:sectPr w:rsidR="0071182E" w:rsidRPr="00A2618E" w:rsidSect="00CF4D6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3FE" w:rsidRDefault="005243FE" w:rsidP="00DA36DC">
      <w:pPr>
        <w:spacing w:after="0" w:line="240" w:lineRule="auto"/>
      </w:pPr>
      <w:r>
        <w:separator/>
      </w:r>
    </w:p>
  </w:endnote>
  <w:endnote w:type="continuationSeparator" w:id="0">
    <w:p w:rsidR="005243FE" w:rsidRDefault="005243FE" w:rsidP="00DA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3FE" w:rsidRDefault="005243FE" w:rsidP="00DA36DC">
      <w:pPr>
        <w:spacing w:after="0" w:line="240" w:lineRule="auto"/>
      </w:pPr>
      <w:r>
        <w:separator/>
      </w:r>
    </w:p>
  </w:footnote>
  <w:footnote w:type="continuationSeparator" w:id="0">
    <w:p w:rsidR="005243FE" w:rsidRDefault="005243FE" w:rsidP="00DA3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FE" w:rsidRDefault="005243FE" w:rsidP="00DA36DC">
    <w:pPr>
      <w:pStyle w:val="Galvene"/>
      <w:jc w:val="center"/>
    </w:pPr>
    <w:r w:rsidRPr="00DA36DC">
      <w:rPr>
        <w:noProof/>
        <w:lang w:val="lv-LV" w:eastAsia="lv-LV"/>
      </w:rPr>
      <w:drawing>
        <wp:inline distT="0" distB="0" distL="0" distR="0">
          <wp:extent cx="2049963" cy="771525"/>
          <wp:effectExtent l="19050" t="0" r="7437" b="0"/>
          <wp:docPr id="2" name="Picture 1"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00007B"/>
    <w:multiLevelType w:val="hybridMultilevel"/>
    <w:tmpl w:val="4E7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2">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9"/>
  </w:num>
  <w:num w:numId="4">
    <w:abstractNumId w:val="23"/>
  </w:num>
  <w:num w:numId="5">
    <w:abstractNumId w:val="9"/>
  </w:num>
  <w:num w:numId="6">
    <w:abstractNumId w:val="21"/>
  </w:num>
  <w:num w:numId="7">
    <w:abstractNumId w:val="5"/>
  </w:num>
  <w:num w:numId="8">
    <w:abstractNumId w:val="30"/>
  </w:num>
  <w:num w:numId="9">
    <w:abstractNumId w:val="14"/>
  </w:num>
  <w:num w:numId="10">
    <w:abstractNumId w:val="24"/>
  </w:num>
  <w:num w:numId="11">
    <w:abstractNumId w:val="13"/>
  </w:num>
  <w:num w:numId="12">
    <w:abstractNumId w:val="20"/>
  </w:num>
  <w:num w:numId="13">
    <w:abstractNumId w:val="29"/>
  </w:num>
  <w:num w:numId="14">
    <w:abstractNumId w:val="25"/>
  </w:num>
  <w:num w:numId="15">
    <w:abstractNumId w:val="2"/>
  </w:num>
  <w:num w:numId="16">
    <w:abstractNumId w:val="8"/>
  </w:num>
  <w:num w:numId="17">
    <w:abstractNumId w:val="0"/>
  </w:num>
  <w:num w:numId="18">
    <w:abstractNumId w:val="22"/>
  </w:num>
  <w:num w:numId="19">
    <w:abstractNumId w:val="26"/>
  </w:num>
  <w:num w:numId="20">
    <w:abstractNumId w:val="16"/>
  </w:num>
  <w:num w:numId="21">
    <w:abstractNumId w:val="1"/>
  </w:num>
  <w:num w:numId="22">
    <w:abstractNumId w:val="27"/>
  </w:num>
  <w:num w:numId="23">
    <w:abstractNumId w:val="4"/>
  </w:num>
  <w:num w:numId="24">
    <w:abstractNumId w:val="7"/>
  </w:num>
  <w:num w:numId="25">
    <w:abstractNumId w:val="6"/>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
  </w:num>
  <w:num w:numId="30">
    <w:abstractNumId w:val="31"/>
  </w:num>
  <w:num w:numId="31">
    <w:abstractNumId w:val="1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C538FB"/>
    <w:rsid w:val="000325AC"/>
    <w:rsid w:val="000C37C9"/>
    <w:rsid w:val="000C690C"/>
    <w:rsid w:val="000C73B8"/>
    <w:rsid w:val="000D554E"/>
    <w:rsid w:val="000E65F8"/>
    <w:rsid w:val="000F13B6"/>
    <w:rsid w:val="000F5F1D"/>
    <w:rsid w:val="00101D31"/>
    <w:rsid w:val="00102286"/>
    <w:rsid w:val="00106664"/>
    <w:rsid w:val="00176779"/>
    <w:rsid w:val="00184461"/>
    <w:rsid w:val="001B3078"/>
    <w:rsid w:val="001B4159"/>
    <w:rsid w:val="001B7E12"/>
    <w:rsid w:val="001C4F11"/>
    <w:rsid w:val="001D06C4"/>
    <w:rsid w:val="001E6378"/>
    <w:rsid w:val="00250F2A"/>
    <w:rsid w:val="00255A81"/>
    <w:rsid w:val="00277D64"/>
    <w:rsid w:val="00330DEE"/>
    <w:rsid w:val="003530A4"/>
    <w:rsid w:val="00360D4A"/>
    <w:rsid w:val="003A3971"/>
    <w:rsid w:val="003C2DFE"/>
    <w:rsid w:val="004371F7"/>
    <w:rsid w:val="004450EB"/>
    <w:rsid w:val="00482DF4"/>
    <w:rsid w:val="004E10D0"/>
    <w:rsid w:val="004F32FC"/>
    <w:rsid w:val="00505085"/>
    <w:rsid w:val="00507BF4"/>
    <w:rsid w:val="005243FE"/>
    <w:rsid w:val="00537082"/>
    <w:rsid w:val="005370D4"/>
    <w:rsid w:val="0055025C"/>
    <w:rsid w:val="005A09E9"/>
    <w:rsid w:val="005C7B0C"/>
    <w:rsid w:val="005F1D31"/>
    <w:rsid w:val="005F46C2"/>
    <w:rsid w:val="00602F56"/>
    <w:rsid w:val="00603056"/>
    <w:rsid w:val="006037B6"/>
    <w:rsid w:val="006127E7"/>
    <w:rsid w:val="00637509"/>
    <w:rsid w:val="00643B8D"/>
    <w:rsid w:val="006922AB"/>
    <w:rsid w:val="006D3DFC"/>
    <w:rsid w:val="006F7225"/>
    <w:rsid w:val="0070763C"/>
    <w:rsid w:val="0071182E"/>
    <w:rsid w:val="007131AF"/>
    <w:rsid w:val="0072109C"/>
    <w:rsid w:val="00736298"/>
    <w:rsid w:val="0073688B"/>
    <w:rsid w:val="00743014"/>
    <w:rsid w:val="00747C29"/>
    <w:rsid w:val="00781D75"/>
    <w:rsid w:val="00794F6F"/>
    <w:rsid w:val="007A7F00"/>
    <w:rsid w:val="007E505B"/>
    <w:rsid w:val="00803337"/>
    <w:rsid w:val="0080771E"/>
    <w:rsid w:val="00833285"/>
    <w:rsid w:val="008470ED"/>
    <w:rsid w:val="00847637"/>
    <w:rsid w:val="0088627C"/>
    <w:rsid w:val="008B5698"/>
    <w:rsid w:val="008D70A2"/>
    <w:rsid w:val="008F03F3"/>
    <w:rsid w:val="008F5B64"/>
    <w:rsid w:val="00942F32"/>
    <w:rsid w:val="00944379"/>
    <w:rsid w:val="00953519"/>
    <w:rsid w:val="009621D7"/>
    <w:rsid w:val="00967752"/>
    <w:rsid w:val="00985C21"/>
    <w:rsid w:val="009D7F04"/>
    <w:rsid w:val="009E6EB5"/>
    <w:rsid w:val="00A12226"/>
    <w:rsid w:val="00A2618E"/>
    <w:rsid w:val="00A560DD"/>
    <w:rsid w:val="00A861A4"/>
    <w:rsid w:val="00B1054C"/>
    <w:rsid w:val="00B3174B"/>
    <w:rsid w:val="00B44817"/>
    <w:rsid w:val="00B742CC"/>
    <w:rsid w:val="00B8462E"/>
    <w:rsid w:val="00B96F5D"/>
    <w:rsid w:val="00BC7B26"/>
    <w:rsid w:val="00C35F28"/>
    <w:rsid w:val="00C538FB"/>
    <w:rsid w:val="00C55C47"/>
    <w:rsid w:val="00C679B5"/>
    <w:rsid w:val="00C70664"/>
    <w:rsid w:val="00C8075B"/>
    <w:rsid w:val="00CD49AF"/>
    <w:rsid w:val="00CE2C64"/>
    <w:rsid w:val="00CF4D6C"/>
    <w:rsid w:val="00D217FD"/>
    <w:rsid w:val="00D23FB6"/>
    <w:rsid w:val="00D52F32"/>
    <w:rsid w:val="00D73A06"/>
    <w:rsid w:val="00D81DF1"/>
    <w:rsid w:val="00DA120E"/>
    <w:rsid w:val="00DA36DC"/>
    <w:rsid w:val="00DA6B36"/>
    <w:rsid w:val="00DB1435"/>
    <w:rsid w:val="00DB6EEB"/>
    <w:rsid w:val="00DC6637"/>
    <w:rsid w:val="00E1024F"/>
    <w:rsid w:val="00E171B3"/>
    <w:rsid w:val="00E432FD"/>
    <w:rsid w:val="00E849A5"/>
    <w:rsid w:val="00E862C3"/>
    <w:rsid w:val="00EA3EB4"/>
    <w:rsid w:val="00EA6C4E"/>
    <w:rsid w:val="00EA6DDD"/>
    <w:rsid w:val="00ED0402"/>
    <w:rsid w:val="00ED1DD2"/>
    <w:rsid w:val="00EE29DD"/>
    <w:rsid w:val="00F21B0C"/>
    <w:rsid w:val="00F27E17"/>
    <w:rsid w:val="00F3147F"/>
    <w:rsid w:val="00F50E50"/>
    <w:rsid w:val="00F52F45"/>
    <w:rsid w:val="00F90A6B"/>
    <w:rsid w:val="00FB2028"/>
    <w:rsid w:val="00FB7DE4"/>
    <w:rsid w:val="00FE03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F4D6C"/>
  </w:style>
  <w:style w:type="paragraph" w:styleId="Virsraksts1">
    <w:name w:val="heading 1"/>
    <w:basedOn w:val="Parastais"/>
    <w:link w:val="Virsraksts1Rakstz"/>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C538FB"/>
    <w:pPr>
      <w:ind w:left="720"/>
      <w:contextualSpacing/>
    </w:pPr>
  </w:style>
  <w:style w:type="paragraph" w:styleId="Balonteksts">
    <w:name w:val="Balloon Text"/>
    <w:basedOn w:val="Parastais"/>
    <w:link w:val="BalontekstsRakstz"/>
    <w:uiPriority w:val="99"/>
    <w:semiHidden/>
    <w:unhideWhenUsed/>
    <w:rsid w:val="001C4F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ais"/>
    <w:link w:val="GalveneRakstz"/>
    <w:unhideWhenUsed/>
    <w:rsid w:val="00DA36DC"/>
    <w:pPr>
      <w:tabs>
        <w:tab w:val="center" w:pos="4153"/>
        <w:tab w:val="right" w:pos="8306"/>
      </w:tabs>
      <w:spacing w:after="0" w:line="240" w:lineRule="auto"/>
    </w:pPr>
  </w:style>
  <w:style w:type="character" w:customStyle="1" w:styleId="GalveneRakstz">
    <w:name w:val="Galvene Rakstz."/>
    <w:basedOn w:val="Noklusjumarindkopasfonts"/>
    <w:link w:val="Galvene"/>
    <w:rsid w:val="00DA36DC"/>
  </w:style>
  <w:style w:type="paragraph" w:styleId="Kjene">
    <w:name w:val="footer"/>
    <w:basedOn w:val="Parastais"/>
    <w:link w:val="KjeneRakstz"/>
    <w:uiPriority w:val="99"/>
    <w:semiHidden/>
    <w:unhideWhenUsed/>
    <w:rsid w:val="00DA36D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aisWeb">
    <w:name w:val="Normal (Web)"/>
    <w:basedOn w:val="Parastais"/>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ais"/>
    <w:link w:val="KomentratekstsRakstz"/>
    <w:uiPriority w:val="99"/>
    <w:semiHidden/>
    <w:unhideWhenUsed/>
    <w:rsid w:val="001D06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ais"/>
    <w:link w:val="VienkrstekstsRakstz"/>
    <w:uiPriority w:val="99"/>
    <w:semiHidden/>
    <w:unhideWhenUsed/>
    <w:rsid w:val="00736298"/>
    <w:pPr>
      <w:spacing w:after="0" w:line="240" w:lineRule="auto"/>
    </w:pPr>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character" w:styleId="Izmantotahipersaite">
    <w:name w:val="FollowedHyperlink"/>
    <w:basedOn w:val="Noklusjumarindkopasfonts"/>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4D6C"/>
  </w:style>
  <w:style w:type="paragraph" w:styleId="Virsraksts1">
    <w:name w:val="heading 1"/>
    <w:basedOn w:val="Parasts"/>
    <w:link w:val="Virsraksts1Rakstz"/>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38FB"/>
    <w:pPr>
      <w:ind w:left="720"/>
      <w:contextualSpacing/>
    </w:pPr>
  </w:style>
  <w:style w:type="paragraph" w:styleId="Balonteksts">
    <w:name w:val="Balloon Text"/>
    <w:basedOn w:val="Parasts"/>
    <w:link w:val="BalontekstsRakstz"/>
    <w:uiPriority w:val="99"/>
    <w:semiHidden/>
    <w:unhideWhenUsed/>
    <w:rsid w:val="001C4F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s"/>
    <w:link w:val="GalveneRakstz"/>
    <w:unhideWhenUsed/>
    <w:rsid w:val="00DA36DC"/>
    <w:pPr>
      <w:tabs>
        <w:tab w:val="center" w:pos="4153"/>
        <w:tab w:val="right" w:pos="8306"/>
      </w:tabs>
      <w:spacing w:after="0" w:line="240" w:lineRule="auto"/>
    </w:pPr>
  </w:style>
  <w:style w:type="character" w:customStyle="1" w:styleId="GalveneRakstz">
    <w:name w:val="Galvene Rakstz."/>
    <w:basedOn w:val="Noklusjumarindkopasfonts"/>
    <w:link w:val="Galvene"/>
    <w:rsid w:val="00DA36DC"/>
  </w:style>
  <w:style w:type="paragraph" w:styleId="Kjene">
    <w:name w:val="footer"/>
    <w:basedOn w:val="Parasts"/>
    <w:link w:val="KjeneRakstz"/>
    <w:uiPriority w:val="99"/>
    <w:semiHidden/>
    <w:unhideWhenUsed/>
    <w:rsid w:val="00DA36D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stmeklis">
    <w:name w:val="Normal (Web)"/>
    <w:basedOn w:val="Parasts"/>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s"/>
    <w:link w:val="KomentratekstsRakstz"/>
    <w:uiPriority w:val="99"/>
    <w:semiHidden/>
    <w:unhideWhenUsed/>
    <w:rsid w:val="001D06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s"/>
    <w:link w:val="VienkrstekstsRakstz"/>
    <w:uiPriority w:val="99"/>
    <w:semiHidden/>
    <w:unhideWhenUsed/>
    <w:rsid w:val="00736298"/>
    <w:pPr>
      <w:spacing w:after="0" w:line="240" w:lineRule="auto"/>
    </w:pPr>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character" w:styleId="Izmantotahipersaite">
    <w:name w:val="FollowedHyperlink"/>
    <w:basedOn w:val="Noklusjumarindkopasfonts"/>
    <w:uiPriority w:val="99"/>
    <w:semiHidden/>
    <w:unhideWhenUsed/>
    <w:rsid w:val="0070763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06348833">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1959212876">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indaPa\AppData\Local\Microsoft\Windows\Temporary%20Internet%20Files\Content.Outlook\HVBFLYEA\www.lv100.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8C4F3-1804-407C-9E08-0806F0F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2826</Words>
  <Characters>1611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LindaPa</cp:lastModifiedBy>
  <cp:revision>5</cp:revision>
  <cp:lastPrinted>2018-05-08T08:11:00Z</cp:lastPrinted>
  <dcterms:created xsi:type="dcterms:W3CDTF">2019-06-10T06:58:00Z</dcterms:created>
  <dcterms:modified xsi:type="dcterms:W3CDTF">2019-06-10T14:09:00Z</dcterms:modified>
</cp:coreProperties>
</file>